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E5" w:rsidRPr="00C837C9" w:rsidRDefault="007D50E5" w:rsidP="007D50E5">
      <w:pPr>
        <w:jc w:val="center"/>
        <w:rPr>
          <w:b/>
        </w:rPr>
      </w:pPr>
      <w:r w:rsidRPr="00C837C9">
        <w:rPr>
          <w:b/>
        </w:rPr>
        <w:t>СОБРАНИЕ ДЕПУТАТОВ</w:t>
      </w:r>
    </w:p>
    <w:p w:rsidR="007D50E5" w:rsidRPr="00C837C9" w:rsidRDefault="007D50E5" w:rsidP="007D50E5">
      <w:pPr>
        <w:jc w:val="center"/>
        <w:rPr>
          <w:b/>
        </w:rPr>
      </w:pPr>
      <w:r>
        <w:rPr>
          <w:b/>
          <w:lang w:val="ru-RU"/>
        </w:rPr>
        <w:t>ЗОРИНСКОГО</w:t>
      </w:r>
      <w:r w:rsidRPr="00C837C9">
        <w:rPr>
          <w:b/>
        </w:rPr>
        <w:t xml:space="preserve"> СЕЛЬСОВЕТА</w:t>
      </w:r>
    </w:p>
    <w:p w:rsidR="007D50E5" w:rsidRPr="00C837C9" w:rsidRDefault="007D50E5" w:rsidP="007D50E5">
      <w:pPr>
        <w:jc w:val="center"/>
        <w:rPr>
          <w:b/>
        </w:rPr>
      </w:pPr>
      <w:r w:rsidRPr="00C837C9">
        <w:rPr>
          <w:b/>
        </w:rPr>
        <w:t>ОБОЯНСКОГО РАЙОНА</w:t>
      </w:r>
    </w:p>
    <w:p w:rsidR="007D50E5" w:rsidRPr="00C837C9" w:rsidRDefault="007D50E5" w:rsidP="007D50E5">
      <w:pPr>
        <w:jc w:val="center"/>
        <w:rPr>
          <w:b/>
        </w:rPr>
      </w:pPr>
      <w:r>
        <w:rPr>
          <w:b/>
          <w:lang w:val="ru-RU"/>
        </w:rPr>
        <w:t>7</w:t>
      </w:r>
      <w:r w:rsidRPr="00C837C9">
        <w:rPr>
          <w:b/>
        </w:rPr>
        <w:t xml:space="preserve"> СОЗЫВА</w:t>
      </w:r>
    </w:p>
    <w:p w:rsidR="007D50E5" w:rsidRPr="00C837C9" w:rsidRDefault="007D50E5" w:rsidP="007D50E5">
      <w:pPr>
        <w:jc w:val="center"/>
        <w:rPr>
          <w:b/>
        </w:rPr>
      </w:pPr>
    </w:p>
    <w:p w:rsidR="007D50E5" w:rsidRPr="00C837C9" w:rsidRDefault="007D50E5" w:rsidP="007D50E5">
      <w:pPr>
        <w:jc w:val="center"/>
        <w:rPr>
          <w:b/>
        </w:rPr>
      </w:pPr>
      <w:r w:rsidRPr="00C837C9">
        <w:rPr>
          <w:b/>
        </w:rPr>
        <w:t>РЕШЕНИЕ</w:t>
      </w:r>
    </w:p>
    <w:p w:rsidR="007D50E5" w:rsidRPr="00C837C9" w:rsidRDefault="007D50E5" w:rsidP="007D50E5">
      <w:pPr>
        <w:jc w:val="center"/>
        <w:rPr>
          <w:b/>
        </w:rPr>
      </w:pPr>
    </w:p>
    <w:p w:rsidR="007D50E5" w:rsidRPr="00E15E2E" w:rsidRDefault="007D50E5" w:rsidP="007D50E5">
      <w:pPr>
        <w:jc w:val="center"/>
        <w:rPr>
          <w:b/>
          <w:lang w:val="ru-RU"/>
        </w:rPr>
      </w:pPr>
      <w:r w:rsidRPr="00C837C9">
        <w:rPr>
          <w:b/>
        </w:rPr>
        <w:t xml:space="preserve">от  </w:t>
      </w:r>
      <w:r>
        <w:rPr>
          <w:b/>
          <w:lang w:val="ru-RU"/>
        </w:rPr>
        <w:t>23.12.</w:t>
      </w:r>
      <w:r w:rsidRPr="00C837C9">
        <w:rPr>
          <w:b/>
        </w:rPr>
        <w:t xml:space="preserve"> 2022 года                                                                              №</w:t>
      </w:r>
      <w:r>
        <w:rPr>
          <w:b/>
          <w:lang w:val="ru-RU"/>
        </w:rPr>
        <w:t>18/78</w:t>
      </w:r>
    </w:p>
    <w:p w:rsidR="007D50E5" w:rsidRPr="00C837C9" w:rsidRDefault="007D50E5" w:rsidP="007D50E5">
      <w:pPr>
        <w:jc w:val="center"/>
        <w:rPr>
          <w:b/>
        </w:rPr>
      </w:pPr>
    </w:p>
    <w:p w:rsidR="007D50E5" w:rsidRPr="00C837C9" w:rsidRDefault="007D50E5" w:rsidP="007D50E5">
      <w:pPr>
        <w:jc w:val="center"/>
        <w:rPr>
          <w:b/>
          <w:bCs/>
          <w:lang w:val="ru-RU"/>
        </w:rPr>
      </w:pPr>
      <w:r w:rsidRPr="00C837C9">
        <w:rPr>
          <w:b/>
          <w:lang w:val="ru-RU"/>
        </w:rPr>
        <w:t xml:space="preserve">О внесении изменений и дополнений в Решение Собрания депутатов </w:t>
      </w:r>
      <w:proofErr w:type="spellStart"/>
      <w:r>
        <w:rPr>
          <w:b/>
          <w:lang w:val="ru-RU"/>
        </w:rPr>
        <w:t>Зоринск</w:t>
      </w:r>
      <w:r w:rsidRPr="00C837C9">
        <w:rPr>
          <w:b/>
          <w:lang w:val="ru-RU"/>
        </w:rPr>
        <w:t>ого</w:t>
      </w:r>
      <w:proofErr w:type="spellEnd"/>
      <w:r w:rsidRPr="00C837C9">
        <w:rPr>
          <w:b/>
          <w:lang w:val="ru-RU"/>
        </w:rPr>
        <w:t xml:space="preserve"> сельсовета </w:t>
      </w:r>
      <w:proofErr w:type="spellStart"/>
      <w:r w:rsidRPr="00C837C9">
        <w:rPr>
          <w:b/>
          <w:lang w:val="ru-RU"/>
        </w:rPr>
        <w:t>Обоянского</w:t>
      </w:r>
      <w:proofErr w:type="spellEnd"/>
      <w:r w:rsidRPr="00C837C9">
        <w:rPr>
          <w:b/>
          <w:lang w:val="ru-RU"/>
        </w:rPr>
        <w:t xml:space="preserve"> района от </w:t>
      </w:r>
      <w:r>
        <w:rPr>
          <w:b/>
          <w:lang w:val="ru-RU"/>
        </w:rPr>
        <w:t>31</w:t>
      </w:r>
      <w:r w:rsidRPr="00C837C9">
        <w:rPr>
          <w:b/>
          <w:lang w:val="ru-RU"/>
        </w:rPr>
        <w:t>.10.2019  №  4</w:t>
      </w:r>
      <w:r>
        <w:rPr>
          <w:b/>
          <w:lang w:val="ru-RU"/>
        </w:rPr>
        <w:t>7</w:t>
      </w:r>
      <w:r w:rsidRPr="00C837C9">
        <w:rPr>
          <w:b/>
          <w:lang w:val="ru-RU"/>
        </w:rPr>
        <w:t>/1</w:t>
      </w:r>
      <w:r>
        <w:rPr>
          <w:b/>
          <w:lang w:val="ru-RU"/>
        </w:rPr>
        <w:t>38</w:t>
      </w:r>
      <w:r w:rsidRPr="00C837C9">
        <w:rPr>
          <w:b/>
          <w:lang w:val="ru-RU"/>
        </w:rPr>
        <w:t xml:space="preserve"> «О земельном налоге»</w:t>
      </w:r>
    </w:p>
    <w:p w:rsidR="007D50E5" w:rsidRPr="00C837C9" w:rsidRDefault="007D50E5" w:rsidP="007D50E5">
      <w:pPr>
        <w:jc w:val="both"/>
      </w:pPr>
    </w:p>
    <w:p w:rsidR="007D50E5" w:rsidRPr="00C837C9" w:rsidRDefault="007D50E5" w:rsidP="007D50E5">
      <w:pPr>
        <w:jc w:val="both"/>
        <w:rPr>
          <w:lang w:val="ru-RU"/>
        </w:rPr>
      </w:pPr>
      <w:r w:rsidRPr="00C837C9">
        <w:t xml:space="preserve">          </w:t>
      </w:r>
      <w:r>
        <w:rPr>
          <w:lang w:val="ru-RU"/>
        </w:rPr>
        <w:t xml:space="preserve">В соответствии с </w:t>
      </w:r>
      <w:r w:rsidRPr="00C837C9">
        <w:t xml:space="preserve"> </w:t>
      </w:r>
      <w:r w:rsidRPr="00C837C9">
        <w:rPr>
          <w:lang w:val="ru-RU"/>
        </w:rPr>
        <w:t xml:space="preserve">Налоговым кодексом Российской Федерации, </w:t>
      </w:r>
      <w:r w:rsidRPr="00C837C9">
        <w:t>Федеральным законом от 6 октября 2003 г</w:t>
      </w:r>
      <w:r>
        <w:rPr>
          <w:lang w:val="ru-RU"/>
        </w:rPr>
        <w:t>ода</w:t>
      </w:r>
      <w:r w:rsidRPr="00C837C9">
        <w:t xml:space="preserve"> № 131-ФЗ «Об общих принципах организации местного самоуправления в Российской Федерации», </w:t>
      </w:r>
      <w:r>
        <w:rPr>
          <w:lang w:val="ru-RU"/>
        </w:rPr>
        <w:t xml:space="preserve">руководствуясь </w:t>
      </w:r>
      <w:r w:rsidRPr="00C837C9">
        <w:t>Уставом муниципального образования «</w:t>
      </w:r>
      <w:r>
        <w:t>Зоринский</w:t>
      </w:r>
      <w:r w:rsidRPr="00C837C9">
        <w:t xml:space="preserve"> сельсовет» Обоянского района Курской области, </w:t>
      </w:r>
      <w:r w:rsidRPr="00C837C9">
        <w:rPr>
          <w:lang w:val="ru-RU"/>
        </w:rPr>
        <w:t xml:space="preserve">рассмотрев протест прокуратуры </w:t>
      </w:r>
      <w:proofErr w:type="spellStart"/>
      <w:r w:rsidRPr="00C837C9">
        <w:rPr>
          <w:lang w:val="ru-RU"/>
        </w:rPr>
        <w:t>Обоянского</w:t>
      </w:r>
      <w:proofErr w:type="spellEnd"/>
      <w:r w:rsidRPr="00C837C9">
        <w:rPr>
          <w:lang w:val="ru-RU"/>
        </w:rPr>
        <w:t xml:space="preserve"> района Курской области, Собрание депутатов </w:t>
      </w:r>
      <w:proofErr w:type="spellStart"/>
      <w:r>
        <w:rPr>
          <w:lang w:val="ru-RU"/>
        </w:rPr>
        <w:t>Зоринского</w:t>
      </w:r>
      <w:proofErr w:type="spellEnd"/>
      <w:r w:rsidRPr="00C837C9">
        <w:rPr>
          <w:lang w:val="ru-RU"/>
        </w:rPr>
        <w:t xml:space="preserve"> сельсовета </w:t>
      </w:r>
      <w:proofErr w:type="spellStart"/>
      <w:r>
        <w:rPr>
          <w:lang w:val="ru-RU"/>
        </w:rPr>
        <w:t>Обоянского</w:t>
      </w:r>
      <w:proofErr w:type="spellEnd"/>
      <w:r>
        <w:rPr>
          <w:lang w:val="ru-RU"/>
        </w:rPr>
        <w:t xml:space="preserve"> района </w:t>
      </w:r>
      <w:r w:rsidRPr="00C837C9">
        <w:rPr>
          <w:lang w:val="ru-RU"/>
        </w:rPr>
        <w:t>РЕШИЛО:</w:t>
      </w:r>
    </w:p>
    <w:p w:rsidR="007D50E5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1. Внести в Решение Собрания депутатов </w:t>
      </w:r>
      <w:proofErr w:type="spellStart"/>
      <w:r>
        <w:rPr>
          <w:lang w:val="ru-RU"/>
        </w:rPr>
        <w:t>Зоринского</w:t>
      </w:r>
      <w:proofErr w:type="spellEnd"/>
      <w:r w:rsidRPr="00C837C9">
        <w:rPr>
          <w:lang w:val="ru-RU"/>
        </w:rPr>
        <w:t xml:space="preserve"> сельсовета </w:t>
      </w:r>
      <w:proofErr w:type="spellStart"/>
      <w:r w:rsidRPr="00C837C9">
        <w:rPr>
          <w:lang w:val="ru-RU"/>
        </w:rPr>
        <w:t>Обоянского</w:t>
      </w:r>
      <w:proofErr w:type="spellEnd"/>
      <w:r w:rsidRPr="00C837C9">
        <w:rPr>
          <w:lang w:val="ru-RU"/>
        </w:rPr>
        <w:t xml:space="preserve"> района</w:t>
      </w:r>
      <w:r>
        <w:rPr>
          <w:lang w:val="ru-RU"/>
        </w:rPr>
        <w:t xml:space="preserve"> </w:t>
      </w:r>
      <w:r w:rsidRPr="00C837C9">
        <w:rPr>
          <w:lang w:val="ru-RU"/>
        </w:rPr>
        <w:t xml:space="preserve">от </w:t>
      </w:r>
      <w:r>
        <w:rPr>
          <w:lang w:val="ru-RU"/>
        </w:rPr>
        <w:t>31</w:t>
      </w:r>
      <w:r w:rsidRPr="00C837C9">
        <w:rPr>
          <w:lang w:val="ru-RU"/>
        </w:rPr>
        <w:t>.10.2019 №4</w:t>
      </w:r>
      <w:r>
        <w:rPr>
          <w:lang w:val="ru-RU"/>
        </w:rPr>
        <w:t>7</w:t>
      </w:r>
      <w:r w:rsidRPr="00C837C9">
        <w:rPr>
          <w:lang w:val="ru-RU"/>
        </w:rPr>
        <w:t>/1</w:t>
      </w:r>
      <w:r>
        <w:rPr>
          <w:lang w:val="ru-RU"/>
        </w:rPr>
        <w:t>38</w:t>
      </w:r>
      <w:r w:rsidRPr="00C837C9">
        <w:rPr>
          <w:lang w:val="ru-RU"/>
        </w:rPr>
        <w:t xml:space="preserve"> «О земельном налоге» </w:t>
      </w:r>
      <w:r>
        <w:rPr>
          <w:lang w:val="ru-RU"/>
        </w:rPr>
        <w:t>(далее-Решение)</w:t>
      </w:r>
      <w:r w:rsidRPr="00C837C9">
        <w:rPr>
          <w:lang w:val="ru-RU"/>
        </w:rPr>
        <w:t xml:space="preserve"> следующие изменения и дополнения:</w:t>
      </w:r>
    </w:p>
    <w:p w:rsidR="007D50E5" w:rsidRPr="00C837C9" w:rsidRDefault="007D50E5" w:rsidP="007D50E5">
      <w:pPr>
        <w:jc w:val="both"/>
        <w:rPr>
          <w:lang w:val="ru-RU"/>
        </w:rPr>
      </w:pPr>
    </w:p>
    <w:p w:rsidR="007D50E5" w:rsidRPr="00C837C9" w:rsidRDefault="007D50E5" w:rsidP="007D50E5">
      <w:pPr>
        <w:jc w:val="both"/>
        <w:rPr>
          <w:lang w:val="ru-RU"/>
        </w:rPr>
      </w:pPr>
      <w:r w:rsidRPr="00092792">
        <w:rPr>
          <w:b/>
          <w:lang w:val="ru-RU"/>
        </w:rPr>
        <w:t xml:space="preserve">   1.1.</w:t>
      </w:r>
      <w:r>
        <w:rPr>
          <w:lang w:val="ru-RU"/>
        </w:rPr>
        <w:t xml:space="preserve"> Д</w:t>
      </w:r>
      <w:r w:rsidRPr="00C837C9">
        <w:rPr>
          <w:lang w:val="ru-RU"/>
        </w:rPr>
        <w:t xml:space="preserve">ополнить </w:t>
      </w:r>
      <w:r>
        <w:rPr>
          <w:lang w:val="ru-RU"/>
        </w:rPr>
        <w:t xml:space="preserve">Решение </w:t>
      </w:r>
      <w:r w:rsidRPr="00C837C9">
        <w:rPr>
          <w:lang w:val="ru-RU"/>
        </w:rPr>
        <w:t>пунктами 1.1., 1.2. следующего содержания: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 «1.1. </w:t>
      </w:r>
      <w:proofErr w:type="gramStart"/>
      <w:r w:rsidRPr="00C837C9">
        <w:rPr>
          <w:lang w:val="ru-RU"/>
        </w:rPr>
        <w:t>Налогоплательщиками налога (далее-налогоплательщики)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proofErr w:type="gramEnd"/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1.2.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rPr>
          <w:lang w:val="ru-RU"/>
        </w:rPr>
        <w:t>Зоринский</w:t>
      </w:r>
      <w:proofErr w:type="spellEnd"/>
      <w:r w:rsidRPr="00C837C9">
        <w:rPr>
          <w:lang w:val="ru-RU"/>
        </w:rPr>
        <w:t xml:space="preserve"> сельсовет» </w:t>
      </w:r>
      <w:proofErr w:type="spellStart"/>
      <w:r w:rsidRPr="00C837C9">
        <w:rPr>
          <w:lang w:val="ru-RU"/>
        </w:rPr>
        <w:t>Обоянского</w:t>
      </w:r>
      <w:proofErr w:type="spellEnd"/>
      <w:r w:rsidRPr="00C837C9">
        <w:rPr>
          <w:lang w:val="ru-RU"/>
        </w:rPr>
        <w:t xml:space="preserve"> района Курской области.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Не признаются объектом налогообложения: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1) земельные участки, изъятые из оборота в соответствии с законодательством Российской Федерации;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</w:t>
      </w:r>
      <w:proofErr w:type="gramStart"/>
      <w:r w:rsidRPr="00C837C9">
        <w:rPr>
          <w:lang w:val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3) земельные участки из состава земель лесного фонда;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7D50E5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5) земельные участки, входящие в состав общего имущества многоквартирного дома</w:t>
      </w:r>
      <w:proofErr w:type="gramStart"/>
      <w:r w:rsidRPr="00C837C9">
        <w:rPr>
          <w:lang w:val="ru-RU"/>
        </w:rPr>
        <w:t>.».</w:t>
      </w:r>
      <w:proofErr w:type="gramEnd"/>
    </w:p>
    <w:p w:rsidR="007D50E5" w:rsidRPr="00C837C9" w:rsidRDefault="007D50E5" w:rsidP="007D50E5">
      <w:pPr>
        <w:jc w:val="both"/>
        <w:rPr>
          <w:lang w:val="ru-RU"/>
        </w:rPr>
      </w:pP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</w:t>
      </w:r>
      <w:r w:rsidRPr="00092792">
        <w:rPr>
          <w:b/>
          <w:lang w:val="ru-RU"/>
        </w:rPr>
        <w:t>1.2.</w:t>
      </w:r>
      <w:r w:rsidRPr="00C837C9">
        <w:rPr>
          <w:lang w:val="ru-RU"/>
        </w:rPr>
        <w:t xml:space="preserve"> </w:t>
      </w:r>
      <w:r>
        <w:rPr>
          <w:lang w:val="ru-RU"/>
        </w:rPr>
        <w:t>П</w:t>
      </w:r>
      <w:r w:rsidRPr="00C837C9">
        <w:rPr>
          <w:lang w:val="ru-RU"/>
        </w:rPr>
        <w:t xml:space="preserve">ункт 2 </w:t>
      </w:r>
      <w:r>
        <w:rPr>
          <w:lang w:val="ru-RU"/>
        </w:rPr>
        <w:t xml:space="preserve">Решения </w:t>
      </w:r>
      <w:r w:rsidRPr="00C837C9">
        <w:rPr>
          <w:lang w:val="ru-RU"/>
        </w:rPr>
        <w:t>дополнить абзацем следующего содержания:</w:t>
      </w:r>
    </w:p>
    <w:p w:rsidR="007D50E5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«Не облагаются налогом земельные участки, указанные в ч. 2 ст. 389 Налогового</w:t>
      </w:r>
      <w:r>
        <w:rPr>
          <w:lang w:val="ru-RU"/>
        </w:rPr>
        <w:t xml:space="preserve"> кодекса Российской Федерации</w:t>
      </w:r>
      <w:proofErr w:type="gramStart"/>
      <w:r>
        <w:rPr>
          <w:lang w:val="ru-RU"/>
        </w:rPr>
        <w:t>.».</w:t>
      </w:r>
      <w:proofErr w:type="gramEnd"/>
    </w:p>
    <w:p w:rsidR="007D50E5" w:rsidRPr="00C837C9" w:rsidRDefault="007D50E5" w:rsidP="007D50E5">
      <w:pPr>
        <w:jc w:val="both"/>
        <w:rPr>
          <w:lang w:val="ru-RU"/>
        </w:rPr>
      </w:pPr>
    </w:p>
    <w:p w:rsidR="007D50E5" w:rsidRPr="00C837C9" w:rsidRDefault="007D50E5" w:rsidP="007D50E5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DD542B">
        <w:rPr>
          <w:b/>
          <w:lang w:val="ru-RU"/>
        </w:rPr>
        <w:t>1.3.</w:t>
      </w:r>
      <w:r>
        <w:rPr>
          <w:lang w:val="ru-RU"/>
        </w:rPr>
        <w:t xml:space="preserve"> Д</w:t>
      </w:r>
      <w:r w:rsidRPr="00C837C9">
        <w:rPr>
          <w:lang w:val="ru-RU"/>
        </w:rPr>
        <w:t xml:space="preserve">ополнить </w:t>
      </w:r>
      <w:r>
        <w:rPr>
          <w:lang w:val="ru-RU"/>
        </w:rPr>
        <w:t xml:space="preserve">Решение </w:t>
      </w:r>
      <w:r w:rsidRPr="00C837C9">
        <w:rPr>
          <w:lang w:val="ru-RU"/>
        </w:rPr>
        <w:t>пунктом 2.1. следующего содержания:</w:t>
      </w:r>
    </w:p>
    <w:p w:rsidR="007D50E5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«2.1. </w:t>
      </w:r>
      <w:proofErr w:type="gramStart"/>
      <w:r w:rsidRPr="00C837C9">
        <w:rPr>
          <w:lang w:val="ru-RU"/>
        </w:rPr>
        <w:t>В отношении земельного участка, сведения о котором представлены в соответствии с пунктом 18 статьи 396 Налогового кодекса Российской Федерации, исчисление суммы налога (суммы авансового платежа по налогу) производится по налоговой ставке, установленной в соответствии с подпунктом 2 пункта 2 настоящего Решения, начиная со дня совершения нарушений обязательных требований к использованию и охране объектов земельных отношений, указанных в подпунктах 1 и</w:t>
      </w:r>
      <w:proofErr w:type="gramEnd"/>
      <w:r w:rsidRPr="00C837C9">
        <w:rPr>
          <w:lang w:val="ru-RU"/>
        </w:rPr>
        <w:t xml:space="preserve"> </w:t>
      </w:r>
      <w:proofErr w:type="gramStart"/>
      <w:r w:rsidRPr="00C837C9">
        <w:rPr>
          <w:lang w:val="ru-RU"/>
        </w:rPr>
        <w:t>2 пункта 18 Налогового кодекса Российской Федерации,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Налогового кодекса Российской Федерации, информации о дне совершения таких нарушений и до 1-го числа месяца, в котором уполномоченным органом установлен факт устранения таких нарушений.».</w:t>
      </w:r>
      <w:proofErr w:type="gramEnd"/>
    </w:p>
    <w:p w:rsidR="007D50E5" w:rsidRPr="00C837C9" w:rsidRDefault="007D50E5" w:rsidP="007D50E5">
      <w:pPr>
        <w:jc w:val="both"/>
        <w:rPr>
          <w:lang w:val="ru-RU"/>
        </w:rPr>
      </w:pP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</w:t>
      </w:r>
      <w:r>
        <w:rPr>
          <w:b/>
          <w:lang w:val="ru-RU"/>
        </w:rPr>
        <w:t>1.4</w:t>
      </w:r>
      <w:r w:rsidRPr="00092792">
        <w:rPr>
          <w:b/>
          <w:lang w:val="ru-RU"/>
        </w:rPr>
        <w:t>.</w:t>
      </w:r>
      <w:r w:rsidRPr="00C837C9">
        <w:rPr>
          <w:lang w:val="ru-RU"/>
        </w:rPr>
        <w:t xml:space="preserve"> Пункт 5</w:t>
      </w:r>
      <w:r>
        <w:rPr>
          <w:lang w:val="ru-RU"/>
        </w:rPr>
        <w:t xml:space="preserve"> Решения </w:t>
      </w:r>
      <w:r w:rsidRPr="00C837C9">
        <w:rPr>
          <w:lang w:val="ru-RU"/>
        </w:rPr>
        <w:t xml:space="preserve"> изложить в следующей редакции:</w:t>
      </w:r>
    </w:p>
    <w:p w:rsidR="007D50E5" w:rsidRPr="00C837C9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«5. Уплата земельного налога осуществляется в соответствии со статьей 397 Налогового кодекса Российской Федерации.</w:t>
      </w:r>
    </w:p>
    <w:p w:rsidR="007D50E5" w:rsidRDefault="007D50E5" w:rsidP="007D50E5">
      <w:pPr>
        <w:jc w:val="both"/>
        <w:rPr>
          <w:lang w:val="ru-RU"/>
        </w:rPr>
      </w:pPr>
      <w:r w:rsidRPr="00C837C9">
        <w:rPr>
          <w:lang w:val="ru-RU"/>
        </w:rPr>
        <w:t xml:space="preserve">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</w:t>
      </w:r>
      <w:r>
        <w:rPr>
          <w:lang w:val="ru-RU"/>
        </w:rPr>
        <w:t>«</w:t>
      </w:r>
      <w:r w:rsidRPr="00C837C9">
        <w:rPr>
          <w:lang w:val="ru-RU"/>
        </w:rPr>
        <w:t>Налогово</w:t>
      </w:r>
      <w:r>
        <w:rPr>
          <w:lang w:val="ru-RU"/>
        </w:rPr>
        <w:t>го кодекса Российской Федерации</w:t>
      </w:r>
      <w:bookmarkStart w:id="0" w:name="_GoBack"/>
      <w:bookmarkEnd w:id="0"/>
      <w:r w:rsidRPr="00C837C9">
        <w:rPr>
          <w:lang w:val="ru-RU"/>
        </w:rPr>
        <w:t>».</w:t>
      </w:r>
    </w:p>
    <w:p w:rsidR="007D50E5" w:rsidRPr="00C837C9" w:rsidRDefault="007D50E5" w:rsidP="007D50E5">
      <w:pPr>
        <w:jc w:val="both"/>
        <w:rPr>
          <w:lang w:val="ru-RU"/>
        </w:rPr>
      </w:pPr>
    </w:p>
    <w:p w:rsidR="007D50E5" w:rsidRDefault="007D50E5" w:rsidP="007D50E5">
      <w:pPr>
        <w:pStyle w:val="a3"/>
        <w:jc w:val="both"/>
        <w:rPr>
          <w:lang w:val="ru-RU"/>
        </w:rPr>
      </w:pPr>
      <w:r w:rsidRPr="00DD542B">
        <w:rPr>
          <w:b/>
          <w:lang w:val="ru-RU"/>
        </w:rPr>
        <w:t xml:space="preserve">   2.</w:t>
      </w:r>
      <w:r w:rsidRPr="00C837C9">
        <w:rPr>
          <w:lang w:val="ru-RU"/>
        </w:rPr>
        <w:t xml:space="preserve"> </w:t>
      </w:r>
      <w:r w:rsidRPr="00C837C9">
        <w:t xml:space="preserve">Настоящее Решение вступает в силу </w:t>
      </w:r>
      <w:r w:rsidRPr="00C837C9">
        <w:rPr>
          <w:lang w:val="ru-RU"/>
        </w:rPr>
        <w:t xml:space="preserve">не ранее чем </w:t>
      </w:r>
      <w:r w:rsidRPr="00C837C9">
        <w:t>по истечении одного месяца со дня его официального опубликования</w:t>
      </w:r>
      <w:r w:rsidRPr="00C837C9">
        <w:rPr>
          <w:lang w:val="ru-RU"/>
        </w:rPr>
        <w:t>.</w:t>
      </w:r>
    </w:p>
    <w:p w:rsidR="007D50E5" w:rsidRPr="00C837C9" w:rsidRDefault="007D50E5" w:rsidP="007D50E5">
      <w:pPr>
        <w:pStyle w:val="a3"/>
        <w:jc w:val="both"/>
        <w:rPr>
          <w:lang w:val="ru-RU"/>
        </w:rPr>
      </w:pPr>
    </w:p>
    <w:p w:rsidR="007D50E5" w:rsidRPr="00C837C9" w:rsidRDefault="007D50E5" w:rsidP="007D50E5">
      <w:pPr>
        <w:jc w:val="both"/>
        <w:rPr>
          <w:lang w:val="ru-RU"/>
        </w:rPr>
      </w:pPr>
      <w:r w:rsidRPr="00C837C9">
        <w:t>Председатель Собрания депутатов</w:t>
      </w:r>
    </w:p>
    <w:p w:rsidR="007D50E5" w:rsidRDefault="007D50E5" w:rsidP="007D50E5">
      <w:pPr>
        <w:jc w:val="both"/>
        <w:rPr>
          <w:lang w:val="ru-RU"/>
        </w:rPr>
      </w:pPr>
      <w:proofErr w:type="spellStart"/>
      <w:r>
        <w:rPr>
          <w:lang w:val="ru-RU"/>
        </w:rPr>
        <w:t>Зоринского</w:t>
      </w:r>
      <w:proofErr w:type="spellEnd"/>
      <w:r w:rsidRPr="00C837C9">
        <w:t xml:space="preserve"> сельсовета Обоянского района                           </w:t>
      </w:r>
      <w:r>
        <w:rPr>
          <w:lang w:val="ru-RU"/>
        </w:rPr>
        <w:t xml:space="preserve">                        </w:t>
      </w:r>
      <w:r w:rsidRPr="00C837C9">
        <w:t xml:space="preserve">    </w:t>
      </w:r>
      <w:proofErr w:type="spellStart"/>
      <w:r>
        <w:rPr>
          <w:lang w:val="ru-RU"/>
        </w:rPr>
        <w:t>О.В</w:t>
      </w:r>
      <w:r w:rsidRPr="00C837C9">
        <w:rPr>
          <w:lang w:val="ru-RU"/>
        </w:rPr>
        <w:t>.</w:t>
      </w:r>
      <w:r>
        <w:rPr>
          <w:lang w:val="ru-RU"/>
        </w:rPr>
        <w:t>Кудинова</w:t>
      </w:r>
      <w:proofErr w:type="spellEnd"/>
    </w:p>
    <w:p w:rsidR="007D50E5" w:rsidRPr="0045638A" w:rsidRDefault="007D50E5" w:rsidP="007D50E5">
      <w:pPr>
        <w:jc w:val="both"/>
        <w:rPr>
          <w:lang w:val="ru-RU"/>
        </w:rPr>
      </w:pPr>
    </w:p>
    <w:p w:rsidR="007D50E5" w:rsidRPr="00C837C9" w:rsidRDefault="007D50E5" w:rsidP="007D50E5">
      <w:pPr>
        <w:jc w:val="both"/>
      </w:pPr>
      <w:proofErr w:type="spellStart"/>
      <w:r>
        <w:rPr>
          <w:lang w:val="ru-RU"/>
        </w:rPr>
        <w:t>Врио</w:t>
      </w:r>
      <w:proofErr w:type="spellEnd"/>
      <w:r>
        <w:rPr>
          <w:lang w:val="ru-RU"/>
        </w:rPr>
        <w:t xml:space="preserve"> </w:t>
      </w:r>
      <w:r w:rsidRPr="00C837C9">
        <w:t>Глав</w:t>
      </w:r>
      <w:r>
        <w:rPr>
          <w:lang w:val="ru-RU"/>
        </w:rPr>
        <w:t>ы</w:t>
      </w:r>
      <w:r w:rsidRPr="00C837C9">
        <w:t xml:space="preserve"> </w:t>
      </w:r>
      <w:proofErr w:type="spellStart"/>
      <w:r>
        <w:rPr>
          <w:lang w:val="ru-RU"/>
        </w:rPr>
        <w:t>Зоринского</w:t>
      </w:r>
      <w:proofErr w:type="spellEnd"/>
      <w:r w:rsidRPr="00C837C9">
        <w:rPr>
          <w:lang w:val="ru-RU"/>
        </w:rPr>
        <w:t xml:space="preserve"> </w:t>
      </w:r>
      <w:r w:rsidRPr="00C837C9">
        <w:t xml:space="preserve"> сельсовета                                                  </w:t>
      </w:r>
    </w:p>
    <w:p w:rsidR="007D50E5" w:rsidRPr="00C837C9" w:rsidRDefault="007D50E5" w:rsidP="007D50E5">
      <w:pPr>
        <w:jc w:val="both"/>
        <w:rPr>
          <w:b/>
          <w:lang w:val="ru-RU"/>
        </w:rPr>
      </w:pPr>
      <w:r w:rsidRPr="00C837C9">
        <w:t xml:space="preserve">Обоянского района                                                                          </w:t>
      </w:r>
      <w:r>
        <w:rPr>
          <w:lang w:val="ru-RU"/>
        </w:rPr>
        <w:t xml:space="preserve">             </w:t>
      </w:r>
      <w:r w:rsidRPr="00C837C9">
        <w:t xml:space="preserve">   </w:t>
      </w:r>
      <w:r>
        <w:rPr>
          <w:lang w:val="ru-RU"/>
        </w:rPr>
        <w:t xml:space="preserve">      </w:t>
      </w:r>
      <w:proofErr w:type="spellStart"/>
      <w:r>
        <w:rPr>
          <w:lang w:val="ru-RU"/>
        </w:rPr>
        <w:t>В.В.Киреева</w:t>
      </w:r>
      <w:proofErr w:type="spellEnd"/>
    </w:p>
    <w:p w:rsidR="00B9273A" w:rsidRPr="007D50E5" w:rsidRDefault="00B9273A" w:rsidP="007D50E5">
      <w:pPr>
        <w:rPr>
          <w:lang w:val="ru-RU"/>
        </w:rPr>
      </w:pPr>
    </w:p>
    <w:sectPr w:rsidR="00B9273A" w:rsidRPr="007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F"/>
    <w:rsid w:val="007D50E5"/>
    <w:rsid w:val="00947840"/>
    <w:rsid w:val="00AA363B"/>
    <w:rsid w:val="00B9273A"/>
    <w:rsid w:val="00C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0E5"/>
    <w:pPr>
      <w:spacing w:after="120"/>
    </w:pPr>
  </w:style>
  <w:style w:type="character" w:customStyle="1" w:styleId="a4">
    <w:name w:val="Основной текст Знак"/>
    <w:basedOn w:val="a0"/>
    <w:link w:val="a3"/>
    <w:rsid w:val="007D50E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0E5"/>
    <w:pPr>
      <w:spacing w:after="120"/>
    </w:pPr>
  </w:style>
  <w:style w:type="character" w:customStyle="1" w:styleId="a4">
    <w:name w:val="Основной текст Знак"/>
    <w:basedOn w:val="a0"/>
    <w:link w:val="a3"/>
    <w:rsid w:val="007D50E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2022-12-12T08:11:00Z</dcterms:created>
  <dcterms:modified xsi:type="dcterms:W3CDTF">2022-12-12T08:11:00Z</dcterms:modified>
</cp:coreProperties>
</file>