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31C13" w:rsidRPr="00017EA9" w:rsidTr="00945B0C">
        <w:tc>
          <w:tcPr>
            <w:tcW w:w="4785" w:type="dxa"/>
          </w:tcPr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7E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945B0C" w:rsidRDefault="00945B0C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31C13" w:rsidRPr="00017EA9" w:rsidRDefault="00631C13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17E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Росреестр приглашает на «День консультаций»</w:t>
            </w:r>
          </w:p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E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Управление Ро</w:t>
      </w:r>
      <w:r w:rsidR="000626F4" w:rsidRPr="00945B0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>реестра по Курской области сообщает.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1 марта 2018 года во всех субъектах Российской Федерации Росреестр проведет для граждан «День консультаций». 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В ходе «Дня консультаций» жители Курской области смогут получить информацию по вопросам деятельности ведомства.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С 13:00 до 20:00 по местному времени более 4 000 специалистов по всей стране расскажут всем желающим 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</w:p>
    <w:p w:rsidR="00017EA9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тех, кто не против общения с помощью Интернета,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Курской области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 получить консультацию онлайн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  <w:lang w:val="en-US"/>
        </w:rPr>
        <w:t>Skype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необходимо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иметь учетную запись в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вышеуказанной программе и связаться со специалистами по следующим контактам:</w:t>
      </w:r>
    </w:p>
    <w:p w:rsidR="00017EA9" w:rsidRPr="00945B0C" w:rsidRDefault="00CF32D5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17EA9"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urr_kursk_1@r46.rosreestr.ru</w:t>
        </w:r>
      </w:hyperlink>
    </w:p>
    <w:p w:rsidR="00017EA9" w:rsidRPr="00945B0C" w:rsidRDefault="00CF32D5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17EA9"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urr_kursk_2@r46.rosreestr.ru</w:t>
        </w:r>
      </w:hyperlink>
    </w:p>
    <w:p w:rsidR="00631C13" w:rsidRPr="00945B0C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Так вы сможете получить ответы на свои вопросы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 не выходя из дома.</w:t>
      </w:r>
    </w:p>
    <w:p w:rsidR="00017EA9" w:rsidRPr="00945B0C" w:rsidRDefault="00017EA9" w:rsidP="00017EA9">
      <w:pPr>
        <w:pStyle w:val="ae"/>
        <w:ind w:firstLine="709"/>
        <w:jc w:val="both"/>
        <w:rPr>
          <w:sz w:val="26"/>
          <w:szCs w:val="26"/>
        </w:rPr>
      </w:pPr>
      <w:r w:rsidRPr="00945B0C">
        <w:rPr>
          <w:sz w:val="26"/>
          <w:szCs w:val="26"/>
        </w:rPr>
        <w:t>В рамках проведения Единого дня консультаций консультирование граждан будет осуществляться по следующим адресам: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4927"/>
      </w:tblGrid>
      <w:tr w:rsidR="00945B0C" w:rsidTr="00945B0C">
        <w:trPr>
          <w:trHeight w:val="6540"/>
        </w:trPr>
        <w:tc>
          <w:tcPr>
            <w:tcW w:w="6062" w:type="dxa"/>
          </w:tcPr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  <w:p w:rsidR="00945B0C" w:rsidRPr="00B408DD" w:rsidRDefault="00945B0C" w:rsidP="00736974">
            <w:pPr>
              <w:pStyle w:val="ae"/>
              <w:jc w:val="both"/>
              <w:rPr>
                <w:b/>
              </w:rPr>
            </w:pPr>
            <w:r w:rsidRPr="00B408DD">
              <w:rPr>
                <w:b/>
              </w:rPr>
              <w:t>Офисы Управления Росреестра по Курской области: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г. Курск, ул. 50 лет Октября д. 4/6 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Глушково, ул. Советская, д. 10;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Горшечное, пер. Элеваторный,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Дмитриев, ул. Комсомольская, д. 4;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Железногорск, ул. 21 Партсъезда,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Золотухино, ул. Орджоникидзе, д. 1-а;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Касторное, ул. 50 лет Октября, д. 25;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Конышевка, ул. Ленина, д. 13-а;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Коренево, ул. Ленина д. 27;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Курчатов, ул. Набережная, д. 15;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Льгов, Красная площадь, д. 7-а;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Мантурово, ул. Маяковского,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Медвенка, ул. Советская, д. 45;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Обоянь, ул. Ленина, д. 35;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Прямицыно, ул. Коммунистическая,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Поныри, ул. Веселая, д. 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Пристень, ул. Советская, д. 43;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Рыльск, ул. Дзержинского, д. 13;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Кшенский, ул. Ленина, д. 57;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Суджа, ул. 1 Мая,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Тим, ул. Кирова, д. 56;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Хомутовка, ул. Советская д. 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Черемисиново, ул. Советская,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Щигры, ул. Комсомольская, д. 13.</w:t>
            </w:r>
          </w:p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945B0C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5B0C" w:rsidRPr="00B408DD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Офисы ОБУ «МФЦ»: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Верхняя Луговая, д. 24; 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Дзержинского, д. 90 Б;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Республиканская, д. 50 М;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Щепкина, д. 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Дмитриев, ул. Ленина, д. 84;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Железногорск, ул. Димитрова, д. 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Курчатов, пр-т Коммунистический, д. 35;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Льгов, ул. Кирова, д. 19/16;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Обоянь, ул. Ленина, д. 19-б;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п. Хомутовка, ул. Советская, д. 19-а.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45B0C" w:rsidRPr="00653F03" w:rsidRDefault="00945B0C" w:rsidP="00736974">
            <w:pPr>
              <w:pStyle w:val="ae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площадки: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Марата, д. 9 (Курская областная организация общероссийская общественная организация «Всероссийское общество инвалидов»);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Ломоносова, д. 3 (Курский филиал ФГОБУ ВО «Финансовый университет при Правительстве Российской Федерации);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Радищева, д. 29 (ФГБОУ ВО «Курский государственный университет»).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5B0C" w:rsidRDefault="00945B0C" w:rsidP="00945B0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31C13" w:rsidRPr="00017EA9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Информационный центр</w:t>
      </w: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567C5" w:rsidRPr="00017EA9" w:rsidRDefault="00CF32D5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017EA9" w:rsidSect="00945B0C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D5" w:rsidRDefault="00CF32D5" w:rsidP="00631C13">
      <w:pPr>
        <w:spacing w:after="0" w:line="240" w:lineRule="auto"/>
      </w:pPr>
      <w:r>
        <w:separator/>
      </w:r>
    </w:p>
  </w:endnote>
  <w:endnote w:type="continuationSeparator" w:id="0">
    <w:p w:rsidR="00CF32D5" w:rsidRDefault="00CF32D5" w:rsidP="0063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D5" w:rsidRDefault="00CF32D5" w:rsidP="00631C13">
      <w:pPr>
        <w:spacing w:after="0" w:line="240" w:lineRule="auto"/>
      </w:pPr>
      <w:r>
        <w:separator/>
      </w:r>
    </w:p>
  </w:footnote>
  <w:footnote w:type="continuationSeparator" w:id="0">
    <w:p w:rsidR="00CF32D5" w:rsidRDefault="00CF32D5" w:rsidP="0063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3"/>
    <w:rsid w:val="00017EA9"/>
    <w:rsid w:val="000303F5"/>
    <w:rsid w:val="000626F4"/>
    <w:rsid w:val="00245754"/>
    <w:rsid w:val="00315032"/>
    <w:rsid w:val="003A1195"/>
    <w:rsid w:val="003B707A"/>
    <w:rsid w:val="003C3957"/>
    <w:rsid w:val="004D2410"/>
    <w:rsid w:val="00594E3E"/>
    <w:rsid w:val="00631C13"/>
    <w:rsid w:val="00651CD1"/>
    <w:rsid w:val="00830737"/>
    <w:rsid w:val="008563A8"/>
    <w:rsid w:val="00945B0C"/>
    <w:rsid w:val="0098036D"/>
    <w:rsid w:val="00A64F87"/>
    <w:rsid w:val="00BD7EA5"/>
    <w:rsid w:val="00BE6511"/>
    <w:rsid w:val="00CF32D5"/>
    <w:rsid w:val="00D94F2D"/>
    <w:rsid w:val="00DB4A58"/>
    <w:rsid w:val="00E36D2C"/>
    <w:rsid w:val="00E44515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13"/>
  </w:style>
  <w:style w:type="table" w:styleId="a8">
    <w:name w:val="Table Grid"/>
    <w:basedOn w:val="a1"/>
    <w:uiPriority w:val="59"/>
    <w:rsid w:val="0063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1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C13"/>
  </w:style>
  <w:style w:type="character" w:styleId="ad">
    <w:name w:val="Hyperlink"/>
    <w:basedOn w:val="a0"/>
    <w:uiPriority w:val="99"/>
    <w:semiHidden/>
    <w:unhideWhenUsed/>
    <w:rsid w:val="00017EA9"/>
    <w:rPr>
      <w:color w:val="0000FF" w:themeColor="hyperlink"/>
      <w:u w:val="single"/>
    </w:rPr>
  </w:style>
  <w:style w:type="paragraph" w:styleId="ae">
    <w:name w:val="No Spacing"/>
    <w:uiPriority w:val="1"/>
    <w:qFormat/>
    <w:rsid w:val="00017E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13"/>
  </w:style>
  <w:style w:type="table" w:styleId="a8">
    <w:name w:val="Table Grid"/>
    <w:basedOn w:val="a1"/>
    <w:uiPriority w:val="59"/>
    <w:rsid w:val="0063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1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C13"/>
  </w:style>
  <w:style w:type="character" w:styleId="ad">
    <w:name w:val="Hyperlink"/>
    <w:basedOn w:val="a0"/>
    <w:uiPriority w:val="99"/>
    <w:semiHidden/>
    <w:unhideWhenUsed/>
    <w:rsid w:val="00017EA9"/>
    <w:rPr>
      <w:color w:val="0000FF" w:themeColor="hyperlink"/>
      <w:u w:val="single"/>
    </w:rPr>
  </w:style>
  <w:style w:type="paragraph" w:styleId="ae">
    <w:name w:val="No Spacing"/>
    <w:uiPriority w:val="1"/>
    <w:qFormat/>
    <w:rsid w:val="00017E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r_kursk_2@r46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r_kursk_1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user</cp:lastModifiedBy>
  <cp:revision>2</cp:revision>
  <cp:lastPrinted>2018-02-26T11:18:00Z</cp:lastPrinted>
  <dcterms:created xsi:type="dcterms:W3CDTF">2018-02-27T05:35:00Z</dcterms:created>
  <dcterms:modified xsi:type="dcterms:W3CDTF">2018-02-27T05:35:00Z</dcterms:modified>
</cp:coreProperties>
</file>